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5B" w:rsidRDefault="00F4395B" w:rsidP="00F4395B">
      <w:pPr>
        <w:jc w:val="both"/>
        <w:rPr>
          <w:sz w:val="28"/>
          <w:szCs w:val="28"/>
        </w:rPr>
      </w:pPr>
      <w:bookmarkStart w:id="0" w:name="_GoBack"/>
      <w:bookmarkEnd w:id="0"/>
      <w:r w:rsidRPr="004350EA">
        <w:rPr>
          <w:sz w:val="28"/>
          <w:szCs w:val="28"/>
        </w:rPr>
        <w:t xml:space="preserve">Памятка жителя (собственника) </w:t>
      </w:r>
      <w:r>
        <w:rPr>
          <w:sz w:val="28"/>
          <w:szCs w:val="28"/>
        </w:rPr>
        <w:t>при</w:t>
      </w:r>
      <w:r w:rsidRPr="004350EA">
        <w:rPr>
          <w:sz w:val="28"/>
          <w:szCs w:val="28"/>
        </w:rPr>
        <w:t xml:space="preserve"> обнаружени</w:t>
      </w:r>
      <w:r>
        <w:rPr>
          <w:sz w:val="28"/>
          <w:szCs w:val="28"/>
        </w:rPr>
        <w:t>и</w:t>
      </w:r>
      <w:r w:rsidRPr="004350EA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а</w:t>
      </w:r>
      <w:r w:rsidRPr="004350EA">
        <w:rPr>
          <w:sz w:val="28"/>
          <w:szCs w:val="28"/>
        </w:rPr>
        <w:t xml:space="preserve"> жилых домов (квартир, помещений) </w:t>
      </w:r>
    </w:p>
    <w:p w:rsidR="00F4395B" w:rsidRPr="004350EA" w:rsidRDefault="00F4395B" w:rsidP="00F4395B">
      <w:pPr>
        <w:jc w:val="both"/>
        <w:rPr>
          <w:sz w:val="28"/>
          <w:szCs w:val="28"/>
        </w:rPr>
      </w:pPr>
    </w:p>
    <w:p w:rsidR="00F4395B" w:rsidRPr="004350EA" w:rsidRDefault="00F4395B" w:rsidP="00F43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0EA">
        <w:rPr>
          <w:rFonts w:ascii="Times New Roman" w:hAnsi="Times New Roman"/>
          <w:sz w:val="28"/>
          <w:szCs w:val="28"/>
        </w:rPr>
        <w:t>Заявление об обнаружении недостатка от собственника принимается в письменном виде в Отдел по работе с гарантийными обязательствами (далее – Отдел по работе с ГО)</w:t>
      </w:r>
      <w:r>
        <w:rPr>
          <w:rFonts w:ascii="Times New Roman" w:hAnsi="Times New Roman"/>
          <w:sz w:val="28"/>
          <w:szCs w:val="28"/>
        </w:rPr>
        <w:t xml:space="preserve">, расположенный </w:t>
      </w:r>
      <w:r w:rsidRPr="004350EA">
        <w:rPr>
          <w:rFonts w:ascii="Times New Roman" w:hAnsi="Times New Roman"/>
          <w:sz w:val="28"/>
          <w:szCs w:val="28"/>
        </w:rPr>
        <w:t>в строительн</w:t>
      </w:r>
      <w:r>
        <w:rPr>
          <w:rFonts w:ascii="Times New Roman" w:hAnsi="Times New Roman"/>
          <w:sz w:val="28"/>
          <w:szCs w:val="28"/>
        </w:rPr>
        <w:t>ой бытовке</w:t>
      </w:r>
      <w:r w:rsidRPr="004350EA">
        <w:rPr>
          <w:rFonts w:ascii="Times New Roman" w:hAnsi="Times New Roman"/>
          <w:sz w:val="28"/>
          <w:szCs w:val="28"/>
        </w:rPr>
        <w:t xml:space="preserve"> напротив дома № 11 по ул. Нижегородская. </w:t>
      </w:r>
    </w:p>
    <w:p w:rsidR="00F4395B" w:rsidRPr="004350EA" w:rsidRDefault="00F4395B" w:rsidP="00F43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0EA">
        <w:rPr>
          <w:rFonts w:ascii="Times New Roman" w:hAnsi="Times New Roman"/>
          <w:sz w:val="28"/>
          <w:szCs w:val="28"/>
        </w:rPr>
        <w:t>В течение трех дней с момента поступления заявления</w:t>
      </w:r>
      <w:r w:rsidR="00A26788" w:rsidRPr="00A26788">
        <w:rPr>
          <w:rFonts w:ascii="Times New Roman" w:hAnsi="Times New Roman"/>
          <w:sz w:val="28"/>
          <w:szCs w:val="28"/>
        </w:rPr>
        <w:t xml:space="preserve"> </w:t>
      </w:r>
      <w:r w:rsidR="00A26788">
        <w:rPr>
          <w:rFonts w:ascii="Times New Roman" w:hAnsi="Times New Roman"/>
          <w:sz w:val="28"/>
          <w:szCs w:val="28"/>
        </w:rPr>
        <w:t>сотрудники</w:t>
      </w:r>
      <w:r w:rsidRPr="004350EA">
        <w:rPr>
          <w:rFonts w:ascii="Times New Roman" w:hAnsi="Times New Roman"/>
          <w:sz w:val="28"/>
          <w:szCs w:val="28"/>
        </w:rPr>
        <w:t xml:space="preserve"> Отдел</w:t>
      </w:r>
      <w:r w:rsidR="00A26788">
        <w:rPr>
          <w:rFonts w:ascii="Times New Roman" w:hAnsi="Times New Roman"/>
          <w:sz w:val="28"/>
          <w:szCs w:val="28"/>
        </w:rPr>
        <w:t>а по работе с ГО связываю</w:t>
      </w:r>
      <w:r w:rsidRPr="004350EA">
        <w:rPr>
          <w:rFonts w:ascii="Times New Roman" w:hAnsi="Times New Roman"/>
          <w:sz w:val="28"/>
          <w:szCs w:val="28"/>
        </w:rPr>
        <w:t>тся с собственником</w:t>
      </w:r>
      <w:r w:rsidR="00A26788">
        <w:rPr>
          <w:rFonts w:ascii="Times New Roman" w:hAnsi="Times New Roman"/>
          <w:sz w:val="28"/>
          <w:szCs w:val="28"/>
        </w:rPr>
        <w:t xml:space="preserve"> помещения</w:t>
      </w:r>
      <w:r w:rsidRPr="004350EA">
        <w:rPr>
          <w:rFonts w:ascii="Times New Roman" w:hAnsi="Times New Roman"/>
          <w:sz w:val="28"/>
          <w:szCs w:val="28"/>
        </w:rPr>
        <w:t xml:space="preserve"> для назначения даты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="00A26788">
        <w:rPr>
          <w:rFonts w:ascii="Times New Roman" w:hAnsi="Times New Roman"/>
          <w:sz w:val="28"/>
          <w:szCs w:val="28"/>
        </w:rPr>
        <w:t>осмотра по факту заявленных недостатков.</w:t>
      </w:r>
    </w:p>
    <w:p w:rsidR="00F4395B" w:rsidRDefault="00A26788" w:rsidP="00A267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с. 20 Закона РФ от 07.02.1992 года №</w:t>
      </w:r>
      <w:r w:rsidR="00DF3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2300-1 </w:t>
      </w:r>
      <w:r w:rsidR="007A255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«О защите прав потребителей», в</w:t>
      </w:r>
      <w:r w:rsidR="00F4395B" w:rsidRPr="004350EA">
        <w:rPr>
          <w:rFonts w:ascii="Times New Roman" w:hAnsi="Times New Roman"/>
          <w:sz w:val="28"/>
          <w:szCs w:val="28"/>
        </w:rPr>
        <w:t xml:space="preserve"> случае признания факта в заявлении гарантийным случаем, срок </w:t>
      </w:r>
      <w:r w:rsidR="00DF3AE5">
        <w:rPr>
          <w:rFonts w:ascii="Times New Roman" w:hAnsi="Times New Roman"/>
          <w:sz w:val="28"/>
          <w:szCs w:val="28"/>
        </w:rPr>
        <w:t xml:space="preserve">его </w:t>
      </w:r>
      <w:r w:rsidR="00F4395B" w:rsidRPr="004350EA">
        <w:rPr>
          <w:rFonts w:ascii="Times New Roman" w:hAnsi="Times New Roman"/>
          <w:sz w:val="28"/>
          <w:szCs w:val="28"/>
        </w:rPr>
        <w:t>устранения</w:t>
      </w:r>
      <w:r w:rsidR="00F4395B">
        <w:rPr>
          <w:rFonts w:ascii="Times New Roman" w:hAnsi="Times New Roman"/>
          <w:sz w:val="28"/>
          <w:szCs w:val="28"/>
        </w:rPr>
        <w:t>,</w:t>
      </w:r>
      <w:r w:rsidR="00F4395B" w:rsidRPr="004350EA">
        <w:rPr>
          <w:rFonts w:ascii="Times New Roman" w:hAnsi="Times New Roman"/>
          <w:sz w:val="28"/>
          <w:szCs w:val="28"/>
        </w:rPr>
        <w:t xml:space="preserve"> в зависимости от характера недостатка,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A26788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A26788" w:rsidRDefault="00A26788" w:rsidP="00A267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523EA">
        <w:rPr>
          <w:rFonts w:ascii="Times New Roman" w:hAnsi="Times New Roman"/>
          <w:sz w:val="28"/>
          <w:szCs w:val="28"/>
        </w:rPr>
        <w:t xml:space="preserve">зависимости от </w:t>
      </w:r>
      <w:r>
        <w:rPr>
          <w:rFonts w:ascii="Times New Roman" w:hAnsi="Times New Roman"/>
          <w:sz w:val="28"/>
          <w:szCs w:val="28"/>
        </w:rPr>
        <w:t>характер</w:t>
      </w:r>
      <w:r w:rsidR="00E523EA">
        <w:rPr>
          <w:rFonts w:ascii="Times New Roman" w:hAnsi="Times New Roman"/>
          <w:sz w:val="28"/>
          <w:szCs w:val="28"/>
        </w:rPr>
        <w:t xml:space="preserve">а устраняемых </w:t>
      </w:r>
      <w:r>
        <w:rPr>
          <w:rFonts w:ascii="Times New Roman" w:hAnsi="Times New Roman"/>
          <w:sz w:val="28"/>
          <w:szCs w:val="28"/>
        </w:rPr>
        <w:t>недостатков</w:t>
      </w:r>
      <w:r w:rsidR="00E523EA">
        <w:rPr>
          <w:rFonts w:ascii="Times New Roman" w:hAnsi="Times New Roman"/>
          <w:sz w:val="28"/>
          <w:szCs w:val="28"/>
        </w:rPr>
        <w:t xml:space="preserve">, сроки </w:t>
      </w:r>
      <w:r w:rsidR="00D13C5F">
        <w:rPr>
          <w:rFonts w:ascii="Times New Roman" w:hAnsi="Times New Roman"/>
          <w:sz w:val="28"/>
          <w:szCs w:val="28"/>
        </w:rPr>
        <w:t xml:space="preserve">их </w:t>
      </w:r>
      <w:r w:rsidR="00E523EA">
        <w:rPr>
          <w:rFonts w:ascii="Times New Roman" w:hAnsi="Times New Roman"/>
          <w:sz w:val="28"/>
          <w:szCs w:val="28"/>
        </w:rPr>
        <w:t>устранения составляют: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113"/>
      </w:tblGrid>
      <w:tr w:rsidR="0025720A" w:rsidTr="00E3766C">
        <w:tc>
          <w:tcPr>
            <w:tcW w:w="5512" w:type="dxa"/>
          </w:tcPr>
          <w:p w:rsidR="0025720A" w:rsidRPr="00660C9E" w:rsidRDefault="0025720A" w:rsidP="00E523EA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0C9E">
              <w:rPr>
                <w:rFonts w:ascii="Times New Roman" w:hAnsi="Times New Roman"/>
                <w:i/>
                <w:sz w:val="24"/>
                <w:szCs w:val="24"/>
              </w:rPr>
              <w:t>основные недостатки</w:t>
            </w:r>
          </w:p>
        </w:tc>
        <w:tc>
          <w:tcPr>
            <w:tcW w:w="3113" w:type="dxa"/>
          </w:tcPr>
          <w:p w:rsidR="0025720A" w:rsidRPr="00660C9E" w:rsidRDefault="00660C9E" w:rsidP="0025720A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25720A" w:rsidRPr="00660C9E">
              <w:rPr>
                <w:rFonts w:ascii="Times New Roman" w:hAnsi="Times New Roman"/>
                <w:i/>
                <w:sz w:val="24"/>
                <w:szCs w:val="24"/>
              </w:rPr>
              <w:t xml:space="preserve">роки </w:t>
            </w:r>
            <w:r w:rsidR="0025720A" w:rsidRPr="00BB64CF">
              <w:rPr>
                <w:rFonts w:ascii="Times New Roman" w:hAnsi="Times New Roman"/>
                <w:i/>
                <w:sz w:val="24"/>
                <w:szCs w:val="24"/>
              </w:rPr>
              <w:t>устранения (с даты поступления заявления)</w:t>
            </w:r>
          </w:p>
        </w:tc>
      </w:tr>
      <w:tr w:rsidR="00E523EA" w:rsidTr="00E3766C">
        <w:tc>
          <w:tcPr>
            <w:tcW w:w="5512" w:type="dxa"/>
          </w:tcPr>
          <w:p w:rsidR="00E523EA" w:rsidRDefault="00532C63" w:rsidP="00E523E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протечки кровли</w:t>
            </w:r>
            <w:r w:rsidR="00E523E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13" w:type="dxa"/>
          </w:tcPr>
          <w:p w:rsidR="00E523EA" w:rsidRDefault="00E3766C" w:rsidP="00521C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дней, в зависимости от характера протечки</w:t>
            </w:r>
          </w:p>
        </w:tc>
      </w:tr>
      <w:tr w:rsidR="00E523EA" w:rsidTr="00E3766C">
        <w:tc>
          <w:tcPr>
            <w:tcW w:w="5512" w:type="dxa"/>
          </w:tcPr>
          <w:p w:rsidR="00E523EA" w:rsidRDefault="00E523EA" w:rsidP="00166F5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протечки трубопроводов </w:t>
            </w:r>
            <w:r w:rsidR="00166F5D">
              <w:rPr>
                <w:rFonts w:ascii="Times New Roman" w:hAnsi="Times New Roman"/>
                <w:sz w:val="24"/>
                <w:szCs w:val="24"/>
              </w:rPr>
              <w:t>систем отопления</w:t>
            </w:r>
            <w:r w:rsidR="0061528D">
              <w:rPr>
                <w:rFonts w:ascii="Times New Roman" w:hAnsi="Times New Roman"/>
                <w:sz w:val="24"/>
                <w:szCs w:val="24"/>
              </w:rPr>
              <w:t>,</w:t>
            </w:r>
            <w:r w:rsidR="00166F5D">
              <w:rPr>
                <w:rFonts w:ascii="Times New Roman" w:hAnsi="Times New Roman"/>
                <w:sz w:val="24"/>
                <w:szCs w:val="24"/>
              </w:rPr>
              <w:t xml:space="preserve"> ХВС и ГВС</w:t>
            </w:r>
          </w:p>
        </w:tc>
        <w:tc>
          <w:tcPr>
            <w:tcW w:w="3113" w:type="dxa"/>
          </w:tcPr>
          <w:p w:rsidR="00E523EA" w:rsidRDefault="00166F5D" w:rsidP="00521C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52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дня, в зависимости от характера протечки</w:t>
            </w:r>
          </w:p>
        </w:tc>
      </w:tr>
      <w:tr w:rsidR="00E523EA" w:rsidTr="00E3766C">
        <w:tc>
          <w:tcPr>
            <w:tcW w:w="5512" w:type="dxa"/>
          </w:tcPr>
          <w:p w:rsidR="00E523EA" w:rsidRDefault="00E523EA" w:rsidP="00E523E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окон и дверей  </w:t>
            </w:r>
          </w:p>
        </w:tc>
        <w:tc>
          <w:tcPr>
            <w:tcW w:w="3113" w:type="dxa"/>
          </w:tcPr>
          <w:p w:rsidR="00E523EA" w:rsidRDefault="00E523EA" w:rsidP="00521C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E523EA" w:rsidTr="00E3766C">
        <w:tc>
          <w:tcPr>
            <w:tcW w:w="5512" w:type="dxa"/>
          </w:tcPr>
          <w:p w:rsidR="00E523EA" w:rsidRDefault="00E523EA" w:rsidP="00E523E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неисправные стабилизаторы котлов  </w:t>
            </w:r>
          </w:p>
        </w:tc>
        <w:tc>
          <w:tcPr>
            <w:tcW w:w="3113" w:type="dxa"/>
          </w:tcPr>
          <w:p w:rsidR="00E523EA" w:rsidRDefault="00E523EA" w:rsidP="00521C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 дней</w:t>
            </w:r>
          </w:p>
        </w:tc>
      </w:tr>
      <w:tr w:rsidR="00E523EA" w:rsidTr="00E3766C">
        <w:tc>
          <w:tcPr>
            <w:tcW w:w="5512" w:type="dxa"/>
          </w:tcPr>
          <w:p w:rsidR="00E523EA" w:rsidRDefault="00E523EA" w:rsidP="00E523E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трещины на стенах и перегородках  </w:t>
            </w:r>
          </w:p>
        </w:tc>
        <w:tc>
          <w:tcPr>
            <w:tcW w:w="3113" w:type="dxa"/>
          </w:tcPr>
          <w:p w:rsidR="00E523EA" w:rsidRDefault="00515B9C" w:rsidP="00521C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 дней</w:t>
            </w:r>
          </w:p>
        </w:tc>
      </w:tr>
      <w:tr w:rsidR="00E523EA" w:rsidTr="00E3766C">
        <w:tc>
          <w:tcPr>
            <w:tcW w:w="5512" w:type="dxa"/>
          </w:tcPr>
          <w:p w:rsidR="00E523EA" w:rsidRDefault="00E523EA" w:rsidP="00E523E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неисправные приборы учета  </w:t>
            </w:r>
          </w:p>
        </w:tc>
        <w:tc>
          <w:tcPr>
            <w:tcW w:w="3113" w:type="dxa"/>
          </w:tcPr>
          <w:p w:rsidR="00E523EA" w:rsidRDefault="00E523EA" w:rsidP="00521C5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 дней</w:t>
            </w:r>
          </w:p>
        </w:tc>
      </w:tr>
      <w:tr w:rsidR="00E523EA" w:rsidTr="00E3766C">
        <w:tc>
          <w:tcPr>
            <w:tcW w:w="5512" w:type="dxa"/>
          </w:tcPr>
          <w:p w:rsidR="00E523EA" w:rsidRDefault="00E523EA" w:rsidP="00E523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неисправности автоматов и розеток</w:t>
            </w:r>
          </w:p>
        </w:tc>
        <w:tc>
          <w:tcPr>
            <w:tcW w:w="3113" w:type="dxa"/>
          </w:tcPr>
          <w:p w:rsidR="00E523EA" w:rsidRDefault="00E523EA" w:rsidP="00521C5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</w:tbl>
    <w:p w:rsidR="00E523EA" w:rsidRPr="00A26788" w:rsidRDefault="00E523EA" w:rsidP="00E523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395B" w:rsidRPr="004350EA" w:rsidRDefault="00F4395B" w:rsidP="00F43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0EA">
        <w:rPr>
          <w:rFonts w:ascii="Times New Roman" w:hAnsi="Times New Roman"/>
          <w:sz w:val="28"/>
          <w:szCs w:val="28"/>
        </w:rPr>
        <w:t>По результатам устранения недостатка собственник и Отдел по работе с ГО подписыва</w:t>
      </w:r>
      <w:r>
        <w:rPr>
          <w:rFonts w:ascii="Times New Roman" w:hAnsi="Times New Roman"/>
          <w:sz w:val="28"/>
          <w:szCs w:val="28"/>
        </w:rPr>
        <w:t>ют</w:t>
      </w:r>
      <w:r w:rsidRPr="004350EA">
        <w:rPr>
          <w:rFonts w:ascii="Times New Roman" w:hAnsi="Times New Roman"/>
          <w:sz w:val="28"/>
          <w:szCs w:val="28"/>
        </w:rPr>
        <w:t xml:space="preserve"> акт об устранении недостатка.      </w:t>
      </w:r>
    </w:p>
    <w:sectPr w:rsidR="00F4395B" w:rsidRPr="004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B1D52"/>
    <w:multiLevelType w:val="hybridMultilevel"/>
    <w:tmpl w:val="9984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EE"/>
    <w:rsid w:val="000C09AF"/>
    <w:rsid w:val="00166F5D"/>
    <w:rsid w:val="0025720A"/>
    <w:rsid w:val="00515B9C"/>
    <w:rsid w:val="00521C57"/>
    <w:rsid w:val="00532C63"/>
    <w:rsid w:val="0061528D"/>
    <w:rsid w:val="00660C9E"/>
    <w:rsid w:val="00694C2D"/>
    <w:rsid w:val="006E6BAA"/>
    <w:rsid w:val="007403B9"/>
    <w:rsid w:val="0077466E"/>
    <w:rsid w:val="007A255E"/>
    <w:rsid w:val="00935FEE"/>
    <w:rsid w:val="00A06EB1"/>
    <w:rsid w:val="00A26788"/>
    <w:rsid w:val="00BA14C1"/>
    <w:rsid w:val="00BB64CF"/>
    <w:rsid w:val="00C87189"/>
    <w:rsid w:val="00D13C5F"/>
    <w:rsid w:val="00D66016"/>
    <w:rsid w:val="00DF2B2D"/>
    <w:rsid w:val="00DF3AE5"/>
    <w:rsid w:val="00E3766C"/>
    <w:rsid w:val="00E51559"/>
    <w:rsid w:val="00E523EA"/>
    <w:rsid w:val="00EA7B0C"/>
    <w:rsid w:val="00F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1A74-EF08-42C3-A160-DFF3D86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26788"/>
    <w:pPr>
      <w:spacing w:after="0" w:line="240" w:lineRule="auto"/>
    </w:pPr>
  </w:style>
  <w:style w:type="table" w:styleId="a5">
    <w:name w:val="Table Grid"/>
    <w:basedOn w:val="a1"/>
    <w:uiPriority w:val="39"/>
    <w:rsid w:val="00E5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3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Сподобец</dc:creator>
  <cp:keywords/>
  <dc:description/>
  <cp:lastModifiedBy>user</cp:lastModifiedBy>
  <cp:revision>2</cp:revision>
  <cp:lastPrinted>2016-08-02T11:44:00Z</cp:lastPrinted>
  <dcterms:created xsi:type="dcterms:W3CDTF">2016-08-04T05:45:00Z</dcterms:created>
  <dcterms:modified xsi:type="dcterms:W3CDTF">2016-08-04T05:45:00Z</dcterms:modified>
</cp:coreProperties>
</file>